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31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Государственное бюджетное дошкольное образовательное учреждение</w:t>
        <w:br/>
        <w:t>детский сад №61 Невского района Санкт-Петербурга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88" w:val="left"/>
        </w:tabs>
        <w:bidi w:val="0"/>
        <w:spacing w:before="0" w:after="300" w:line="30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Протокол</w:t>
        <w:br/>
        <w:t>заседания Управляющего совета</w:t>
        <w:br/>
        <w:t>№2</w:t>
        <w:tab/>
        <w:t>от 23 декабря 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>Присутствовали 7 человек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>от родительской общественности: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Председатель: </w:t>
      </w:r>
      <w:r>
        <w:rPr>
          <w:color w:val="000000"/>
          <w:spacing w:val="0"/>
          <w:w w:val="100"/>
          <w:position w:val="0"/>
        </w:rPr>
        <w:t>Бобылева Т.В.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Секретарь: </w:t>
      </w:r>
      <w:r>
        <w:rPr>
          <w:color w:val="000000"/>
          <w:spacing w:val="0"/>
          <w:w w:val="100"/>
          <w:position w:val="0"/>
        </w:rPr>
        <w:t>Лаврентьева Т.В. - старший воспитатель;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Рыбакова А.В. - заведующий ГБДОУ детского сада №61 Невского района;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Кузнецова Е.В.. - председатель профсоюзной организации, воспитатель;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Гаспарян И.А,- воспитатель.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от родительской общественности: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Наумова А.Ю. - родитель (законный представитель)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Сорванова Е.С. - родитель (законный представитель)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 xml:space="preserve">Отсутствуют: </w:t>
      </w:r>
      <w:r>
        <w:rPr>
          <w:b w:val="0"/>
          <w:bCs w:val="0"/>
          <w:color w:val="000000"/>
          <w:spacing w:val="0"/>
          <w:w w:val="100"/>
          <w:position w:val="0"/>
        </w:rPr>
        <w:t>нет</w:t>
      </w:r>
      <w:bookmarkEnd w:id="3"/>
      <w:bookmarkEnd w:id="4"/>
      <w:bookmarkEnd w:id="5"/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/>
        <w:jc w:val="left"/>
      </w:pPr>
      <w:bookmarkStart w:id="3" w:name="bookmark3"/>
      <w:bookmarkStart w:id="4" w:name="bookmark4"/>
      <w:bookmarkStart w:id="6" w:name="bookmark6"/>
      <w:r>
        <w:rPr>
          <w:color w:val="000000"/>
          <w:spacing w:val="0"/>
          <w:w w:val="100"/>
          <w:position w:val="0"/>
        </w:rPr>
        <w:t>Повестка заседания:</w:t>
      </w:r>
      <w:bookmarkEnd w:id="3"/>
      <w:bookmarkEnd w:id="4"/>
      <w:bookmarkEnd w:id="6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36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Утверждение дополнения к плану работы Управляющего Совета на предстоящий учебный год. Утверждение регламента работы и графика заседаний Управляющего Совета.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36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Развитие официального сайта ГБДОУ детский сад №61 Невского района Санкт- Петербурга: содержание, структура.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firstLine="0"/>
        <w:jc w:val="left"/>
      </w:pPr>
      <w:r>
        <w:rPr>
          <w:color w:val="000000"/>
          <w:spacing w:val="0"/>
          <w:w w:val="100"/>
          <w:position w:val="0"/>
        </w:rPr>
        <w:t>3.Ознакомление с Учебным планом ДОУ и его реализацией.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/>
        <w:ind w:left="360" w:right="0" w:firstLine="0"/>
        <w:jc w:val="left"/>
      </w:pPr>
      <w:r>
        <w:rPr>
          <w:color w:val="000000"/>
          <w:spacing w:val="0"/>
          <w:w w:val="100"/>
          <w:position w:val="0"/>
        </w:rPr>
        <w:t>4.Обеспечение безопасности осуществления образовательного процесса.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160"/>
        <w:ind w:left="360" w:right="0" w:firstLine="0"/>
        <w:jc w:val="both"/>
      </w:pPr>
      <w:bookmarkStart w:id="9" w:name="bookmark9"/>
      <w:bookmarkEnd w:id="9"/>
      <w:r>
        <w:rPr>
          <w:b/>
          <w:bCs/>
          <w:color w:val="000000"/>
          <w:spacing w:val="0"/>
          <w:w w:val="100"/>
          <w:position w:val="0"/>
        </w:rPr>
        <w:t xml:space="preserve">По первому вопросу: </w:t>
      </w:r>
      <w:r>
        <w:rPr>
          <w:color w:val="000000"/>
          <w:spacing w:val="0"/>
          <w:w w:val="100"/>
          <w:position w:val="0"/>
        </w:rPr>
        <w:t>Председатель Рыбакова А.В., дополнения к плану работы Управляющего Совета на предстоящий учебный год. План был подробно обсуждён, дополнен предложениями членов Управляющего Совета. Обсудили регламент работы и составили график заседаний.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64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</w:rPr>
        <w:t>Председатель предложила принять «Дополненный план работы Управляющего совета» на 2025-2026 учебный год.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</w:rPr>
        <w:t>Голосование:</w:t>
      </w:r>
      <w:bookmarkEnd w:id="10"/>
      <w:bookmarkEnd w:id="11"/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«За»-7 человек, «Против»-0 человек», Воздержались»- 0 человек.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</w:rPr>
        <w:t>Принять «План работы Управляющего совета» на 2025-2026 уч. год и утвердить регламент работы и график заседаний: 3 раза в учебный год. При необходимости провести внеочередное заседание.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9" w:lineRule="auto"/>
        <w:ind w:left="36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По второму вопросу: </w:t>
      </w:r>
      <w:r>
        <w:rPr>
          <w:color w:val="000000"/>
          <w:spacing w:val="0"/>
          <w:w w:val="100"/>
          <w:position w:val="0"/>
        </w:rPr>
        <w:t>заведующий, Рыбакова А.В., ознакомила присутствующих с сайтом ДОУ, с его развитием, способом ознакомления с материалами сайта и размещением на нём информации. Сайт - это визитная карточка ДОУ, информационный сетевой ресурс, отображающий аспект деятельности детского сада, служащий средством само презентации, условием максимально открытого информационного пространства с обратной связью.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</w:rPr>
        <w:t>На нём размещается информация о всех аспектах деятельности образовательного учреждения. Сайт - это также средство само презентации: педагоги публикуют свои разработки, мероприятия, обмениваются опытом. На официальном сайте представлена документальная база, финансовая отчётность, взаимодействие с социумом и родителями.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360" w:right="0" w:firstLine="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По третьему вопросу: </w:t>
      </w:r>
      <w:r>
        <w:rPr>
          <w:color w:val="000000"/>
          <w:spacing w:val="0"/>
          <w:w w:val="100"/>
          <w:position w:val="0"/>
        </w:rPr>
        <w:t>заведующий Рыбакова А.В. ознакомила членов комиссии с документами, регламентирующими образовательный процесс ДОУ: «Учебный план», «Образовательная программа дошкольного образования Государственного бюджетного дошкольного образовательного учреждения детский сад №61 Невского района Санкт- Петербурга» в соответствии с ФОП. Принцип планирования образовательной деятельности в соответствии с вышеназванными документами.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64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4.По </w:t>
      </w:r>
      <w:r>
        <w:rPr>
          <w:b/>
          <w:bCs/>
          <w:color w:val="000000"/>
          <w:spacing w:val="0"/>
          <w:w w:val="100"/>
          <w:position w:val="0"/>
        </w:rPr>
        <w:t xml:space="preserve">четвёртому вопросу: </w:t>
      </w:r>
      <w:r>
        <w:rPr>
          <w:color w:val="000000"/>
          <w:spacing w:val="0"/>
          <w:w w:val="100"/>
          <w:position w:val="0"/>
        </w:rPr>
        <w:t>заведующий Рыбакова А.В., сообщила о мерах безопасности по осуществлению образовательного процесса. Изданы приказы об обеспечении безопасности при функционировании ГБДОУ, все сотрудники с ними ознакомлены под подпись. Составлен план мероприятий по обеспечению безопасности в ДОУ, проведены инструктажи по обеспечению безопасности образовательного процесса.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320" w:line="266" w:lineRule="auto"/>
        <w:ind w:left="0" w:right="0"/>
        <w:jc w:val="both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</w:rPr>
        <w:t>Решение:</w:t>
      </w:r>
      <w:bookmarkEnd w:id="13"/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0" w:line="312" w:lineRule="auto"/>
        <w:ind w:left="360" w:right="0" w:hanging="36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Утвердить дополнение к Плану работы Управляющего Совета на 2025-2026 учебный год. Утвердить регламент работы и график заседаний Управляющего Совета.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0" w:line="312" w:lineRule="auto"/>
        <w:ind w:left="360" w:right="0" w:hanging="36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Продолжать активную работу по оснащению официального сайта ГБДОУ информацией о деятельности ДОУ.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0" w:line="312" w:lineRule="auto"/>
        <w:ind w:left="360" w:right="0" w:hanging="36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Принять к сведению образовательные документы, регламентирующие образовательную деятельность ДОУ.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1080" w:line="312" w:lineRule="auto"/>
        <w:ind w:left="360" w:right="0" w:hanging="36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Принять к сведению и одобрить план мероприятий по обеспечению безопасности образовательного процесса в ДОУ.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</w:rPr>
        <w:t>Проголосовали: за - 7; воздержались - 0; против - 0.</w:t>
      </w:r>
      <w:bookmarkEnd w:id="20"/>
      <w:bookmarkEnd w:id="21"/>
      <w:bookmarkEnd w:id="2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color w:val="0E0E62"/>
          <w:spacing w:val="0"/>
          <w:w w:val="100"/>
          <w:position w:val="0"/>
        </w:rPr>
        <w:t>Председательг</w:t>
      </w:r>
      <w:r>
        <w:rPr>
          <w:color w:val="0E0E62"/>
          <w:spacing w:val="0"/>
          <w:w w:val="100"/>
          <w:position w:val="0"/>
          <w:u w:val="single"/>
        </w:rPr>
        <w:t xml:space="preserve">у^ТЖ' </w:t>
      </w:r>
      <w:r>
        <w:rPr>
          <w:color w:val="000000"/>
          <w:spacing w:val="0"/>
          <w:w w:val="100"/>
          <w:position w:val="0"/>
          <w:u w:val="single"/>
        </w:rPr>
        <w:t>Д</w:t>
      </w:r>
      <w:r>
        <w:rPr>
          <w:color w:val="000000"/>
          <w:spacing w:val="0"/>
          <w:w w:val="100"/>
          <w:position w:val="0"/>
        </w:rPr>
        <w:t>эобылева Т.В.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Секретарь: </w:t>
      </w:r>
      <w:r>
        <w:rPr>
          <w:color w:val="0E0E62"/>
          <w:spacing w:val="0"/>
          <w:w w:val="100"/>
          <w:position w:val="0"/>
          <w:u w:val="single"/>
        </w:rPr>
        <w:t xml:space="preserve">/&lt; , </w:t>
      </w:r>
      <w:r>
        <w:rPr>
          <w:color w:val="000000"/>
          <w:spacing w:val="0"/>
          <w:w w:val="100"/>
          <w:position w:val="0"/>
          <w:u w:val="single"/>
        </w:rPr>
        <w:t>„</w:t>
      </w:r>
      <w:r>
        <w:rPr>
          <w:color w:val="000000"/>
          <w:spacing w:val="0"/>
          <w:w w:val="100"/>
          <w:position w:val="0"/>
        </w:rPr>
        <w:t>Лаврентьева Т.В.</w:t>
      </w:r>
    </w:p>
    <w:sectPr>
      <w:footnotePr>
        <w:pos w:val="pageBottom"/>
        <w:numFmt w:val="decimal"/>
        <w:numRestart w:val="continuous"/>
      </w:footnotePr>
      <w:pgSz w:w="11900" w:h="16840"/>
      <w:pgMar w:top="1193" w:right="850" w:bottom="1129" w:left="1257" w:header="765" w:footer="70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140"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spacing w:after="160" w:line="262" w:lineRule="auto"/>
      <w:ind w:firstLine="36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